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D2" w:rsidRDefault="00300CD2" w:rsidP="00300CD2">
      <w:pPr>
        <w:jc w:val="center"/>
        <w:rPr>
          <w:rStyle w:val="t41"/>
          <w:rFonts w:ascii="Times New Roman" w:hAnsi="Times New Roman" w:cs="Times New Roman"/>
          <w:b/>
          <w:sz w:val="24"/>
          <w:szCs w:val="24"/>
        </w:rPr>
      </w:pPr>
      <w:r>
        <w:rPr>
          <w:rStyle w:val="t41"/>
          <w:rFonts w:ascii="Times New Roman" w:hAnsi="Times New Roman" w:cs="Times New Roman"/>
          <w:b/>
          <w:sz w:val="24"/>
          <w:szCs w:val="24"/>
        </w:rPr>
        <w:t xml:space="preserve">Центр инноваций и </w:t>
      </w:r>
      <w:proofErr w:type="spellStart"/>
      <w:r>
        <w:rPr>
          <w:rStyle w:val="t41"/>
          <w:rFonts w:ascii="Times New Roman" w:hAnsi="Times New Roman" w:cs="Times New Roman"/>
          <w:b/>
          <w:sz w:val="24"/>
          <w:szCs w:val="24"/>
        </w:rPr>
        <w:t>трансфера</w:t>
      </w:r>
      <w:proofErr w:type="spellEnd"/>
      <w:r>
        <w:rPr>
          <w:rStyle w:val="t41"/>
          <w:rFonts w:ascii="Times New Roman" w:hAnsi="Times New Roman" w:cs="Times New Roman"/>
          <w:b/>
          <w:sz w:val="24"/>
          <w:szCs w:val="24"/>
        </w:rPr>
        <w:t xml:space="preserve"> технологий информирует</w:t>
      </w:r>
    </w:p>
    <w:p w:rsidR="002A5F03" w:rsidRPr="001518D9" w:rsidRDefault="002A5F03" w:rsidP="002A5F03">
      <w:pPr>
        <w:pStyle w:val="paragraphcenterinden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18D9">
        <w:rPr>
          <w:rStyle w:val="rvts382"/>
          <w:b/>
          <w:bCs/>
          <w:sz w:val="28"/>
          <w:szCs w:val="28"/>
          <w:bdr w:val="none" w:sz="0" w:space="0" w:color="auto" w:frame="1"/>
        </w:rPr>
        <w:t xml:space="preserve">Информация о проведении Ежегодной всероссийской олимпиады научных и студенческих  работ в сфере профилактики наркомании и </w:t>
      </w:r>
      <w:proofErr w:type="spellStart"/>
      <w:r w:rsidRPr="001518D9">
        <w:rPr>
          <w:rStyle w:val="rvts382"/>
          <w:b/>
          <w:bCs/>
          <w:sz w:val="28"/>
          <w:szCs w:val="28"/>
          <w:bdr w:val="none" w:sz="0" w:space="0" w:color="auto" w:frame="1"/>
        </w:rPr>
        <w:t>наркопреступности</w:t>
      </w:r>
      <w:proofErr w:type="spellEnd"/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> 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Федеральной службой Российской Федерации по </w:t>
      </w:r>
      <w:proofErr w:type="gramStart"/>
      <w:r w:rsidRPr="001518D9">
        <w:rPr>
          <w:rStyle w:val="textdefault"/>
          <w:sz w:val="28"/>
          <w:szCs w:val="28"/>
          <w:bdr w:val="none" w:sz="0" w:space="0" w:color="auto" w:frame="1"/>
        </w:rPr>
        <w:t>контролю за</w:t>
      </w:r>
      <w:proofErr w:type="gramEnd"/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 оборотом наркотиков с 2005 года проводится Ежегодная всероссийская олимпиада научных и студенческих работ в сфере профилактики наркомании и </w:t>
      </w:r>
      <w:proofErr w:type="spellStart"/>
      <w:r w:rsidRPr="001518D9">
        <w:rPr>
          <w:rStyle w:val="textdefault"/>
          <w:sz w:val="28"/>
          <w:szCs w:val="28"/>
          <w:bdr w:val="none" w:sz="0" w:space="0" w:color="auto" w:frame="1"/>
        </w:rPr>
        <w:t>наркопреступности</w:t>
      </w:r>
      <w:proofErr w:type="spellEnd"/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 (далее – Олимпиада).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>Основными целями и задачами Олимпиады являются выявление и развитие творческих способностей молодежи, интереса к научно-исследовательской деятельности и внедрению новых форм и методов профилактики наркомании, создание условий для поддержки талантливой молодежи, привлечение ученых и педагогов к работе с наиболее одаренной молодежью, пропаганда здорового образа жизни.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>Число участников Олимпиады ежегодно растет (в 2010 г. – 517 участников;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518D9">
        <w:rPr>
          <w:rStyle w:val="textdefault"/>
          <w:sz w:val="28"/>
          <w:szCs w:val="28"/>
          <w:bdr w:val="none" w:sz="0" w:space="0" w:color="auto" w:frame="1"/>
        </w:rPr>
        <w:t>2014 г. – 2300, в 2015 г. – около 5000).</w:t>
      </w:r>
      <w:proofErr w:type="gramEnd"/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 Конкурсной комиссией отмечается повышение качества работ, которые имеют практическое значение, так как представленные проекты используются на территории регионов  в учебных заведениях, реабилитационных центрах, при подготовке специалистов и волонтеров (более 60% работ имеют акты внедрения и реализации исследуемых проектов).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>Ежегодно по итогам Олимпиады проводятся торжественные церемонии награждения победителей и призеров Олимпиады, в которой принимают участие представители федеральных органов законодательной власти Российской Федерации, руководство ФСКН России, Министерства образования и науки Российской Федерации и др.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В 2016 году планируется проведение XII Олимпиады (в рамках 3 этапов: </w:t>
      </w:r>
      <w:proofErr w:type="gramStart"/>
      <w:r w:rsidRPr="001518D9">
        <w:rPr>
          <w:rStyle w:val="textdefault"/>
          <w:sz w:val="28"/>
          <w:szCs w:val="28"/>
          <w:bdr w:val="none" w:sz="0" w:space="0" w:color="auto" w:frame="1"/>
        </w:rPr>
        <w:t>региональный</w:t>
      </w:r>
      <w:proofErr w:type="gramEnd"/>
      <w:r w:rsidRPr="001518D9">
        <w:rPr>
          <w:rStyle w:val="textdefault"/>
          <w:sz w:val="28"/>
          <w:szCs w:val="28"/>
          <w:bdr w:val="none" w:sz="0" w:space="0" w:color="auto" w:frame="1"/>
        </w:rPr>
        <w:t>, окружной и федеральный) по 3 номинациям: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>«Сущность и содержание профилактики наркомании»;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«Роль институтов гражданского общества в формировании </w:t>
      </w:r>
      <w:proofErr w:type="spellStart"/>
      <w:r w:rsidRPr="001518D9">
        <w:rPr>
          <w:rStyle w:val="textdefault"/>
          <w:sz w:val="28"/>
          <w:szCs w:val="28"/>
          <w:bdr w:val="none" w:sz="0" w:space="0" w:color="auto" w:frame="1"/>
        </w:rPr>
        <w:t>антинаркотического</w:t>
      </w:r>
      <w:proofErr w:type="spellEnd"/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 мировоззрения среди населения»;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>«Профилактика наркомании в образовательной среде»;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>Участниками Олимпиады являются: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rStyle w:val="textdefault"/>
          <w:sz w:val="28"/>
          <w:szCs w:val="28"/>
          <w:bdr w:val="none" w:sz="0" w:space="0" w:color="auto" w:frame="1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>учащиеся общеобразовательных учреждений,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>учреждений дополнительного образования и учреждений начального профессионального образования;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rStyle w:val="textdefault"/>
          <w:sz w:val="28"/>
          <w:szCs w:val="28"/>
          <w:bdr w:val="none" w:sz="0" w:space="0" w:color="auto" w:frame="1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>учащиеся среднего и высшего профессионального образования;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18D9">
        <w:rPr>
          <w:sz w:val="28"/>
          <w:szCs w:val="28"/>
        </w:rPr>
        <w:tab/>
      </w:r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учащиеся послевузовского профессионального образования, сотрудники образовательных учреждений, представители общественных организаций, ученые и специалисты, изучающие и (или) исследующие проблемы профилактики наркомании, реабилитации и </w:t>
      </w:r>
      <w:proofErr w:type="spellStart"/>
      <w:r w:rsidRPr="001518D9">
        <w:rPr>
          <w:rStyle w:val="textdefault"/>
          <w:sz w:val="28"/>
          <w:szCs w:val="28"/>
          <w:bdr w:val="none" w:sz="0" w:space="0" w:color="auto" w:frame="1"/>
        </w:rPr>
        <w:t>ресоциализации</w:t>
      </w:r>
      <w:proofErr w:type="spellEnd"/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18D9">
        <w:rPr>
          <w:rStyle w:val="textdefault"/>
          <w:sz w:val="28"/>
          <w:szCs w:val="28"/>
          <w:bdr w:val="none" w:sz="0" w:space="0" w:color="auto" w:frame="1"/>
        </w:rPr>
        <w:t>наркопотребителей</w:t>
      </w:r>
      <w:proofErr w:type="spellEnd"/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 или ведущие научную деятельность в данной сфере.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lastRenderedPageBreak/>
        <w:t>Срок направления конкурсных работ в адрес территориальных органов ФСКН России не позднее 1 мая 2016 года.</w:t>
      </w:r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jc w:val="both"/>
        <w:rPr>
          <w:rStyle w:val="textdefault"/>
          <w:sz w:val="28"/>
          <w:szCs w:val="28"/>
          <w:bdr w:val="none" w:sz="0" w:space="0" w:color="auto" w:frame="1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Более подробную информацию можно получить на сайте </w:t>
      </w:r>
      <w:hyperlink r:id="rId4" w:history="1">
        <w:r w:rsidRPr="001518D9">
          <w:rPr>
            <w:rStyle w:val="a3"/>
            <w:sz w:val="28"/>
            <w:szCs w:val="28"/>
            <w:bdr w:val="none" w:sz="0" w:space="0" w:color="auto" w:frame="1"/>
          </w:rPr>
          <w:t>http://www.fskn.gov.ru</w:t>
        </w:r>
      </w:hyperlink>
    </w:p>
    <w:p w:rsidR="002A5F03" w:rsidRPr="001518D9" w:rsidRDefault="002A5F03" w:rsidP="002A5F03">
      <w:pPr>
        <w:pStyle w:val="paragraph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По вопросам обращаться в центр инноваций и </w:t>
      </w:r>
      <w:proofErr w:type="spellStart"/>
      <w:r w:rsidRPr="001518D9">
        <w:rPr>
          <w:rStyle w:val="textdefault"/>
          <w:sz w:val="28"/>
          <w:szCs w:val="28"/>
          <w:bdr w:val="none" w:sz="0" w:space="0" w:color="auto" w:frame="1"/>
        </w:rPr>
        <w:t>трансфера</w:t>
      </w:r>
      <w:proofErr w:type="spellEnd"/>
      <w:r w:rsidRPr="001518D9">
        <w:rPr>
          <w:rStyle w:val="textdefault"/>
          <w:sz w:val="28"/>
          <w:szCs w:val="28"/>
          <w:bdr w:val="none" w:sz="0" w:space="0" w:color="auto" w:frame="1"/>
        </w:rPr>
        <w:t xml:space="preserve"> технологий или по телефону 40-61-86</w:t>
      </w:r>
    </w:p>
    <w:p w:rsidR="00344571" w:rsidRPr="001518D9" w:rsidRDefault="00344571">
      <w:pPr>
        <w:rPr>
          <w:rFonts w:ascii="Times New Roman" w:hAnsi="Times New Roman" w:cs="Times New Roman"/>
          <w:sz w:val="28"/>
          <w:szCs w:val="28"/>
        </w:rPr>
      </w:pPr>
    </w:p>
    <w:sectPr w:rsidR="00344571" w:rsidRPr="001518D9" w:rsidSect="0034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F03"/>
    <w:rsid w:val="001518D9"/>
    <w:rsid w:val="002A5F03"/>
    <w:rsid w:val="00300CD2"/>
    <w:rsid w:val="00344571"/>
    <w:rsid w:val="00771D4A"/>
    <w:rsid w:val="00A4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centerindent">
    <w:name w:val="paragraph_center_indent"/>
    <w:basedOn w:val="a"/>
    <w:rsid w:val="002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82">
    <w:name w:val="rvts382"/>
    <w:basedOn w:val="a0"/>
    <w:rsid w:val="002A5F03"/>
  </w:style>
  <w:style w:type="paragraph" w:customStyle="1" w:styleId="paragraphjustify">
    <w:name w:val="paragraph_justify"/>
    <w:basedOn w:val="a"/>
    <w:rsid w:val="002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fault">
    <w:name w:val="text_default"/>
    <w:basedOn w:val="a0"/>
    <w:rsid w:val="002A5F03"/>
  </w:style>
  <w:style w:type="character" w:styleId="a3">
    <w:name w:val="Hyperlink"/>
    <w:basedOn w:val="a0"/>
    <w:uiPriority w:val="99"/>
    <w:unhideWhenUsed/>
    <w:rsid w:val="002A5F03"/>
    <w:rPr>
      <w:color w:val="0000FF" w:themeColor="hyperlink"/>
      <w:u w:val="single"/>
    </w:rPr>
  </w:style>
  <w:style w:type="character" w:customStyle="1" w:styleId="t41">
    <w:name w:val="t41"/>
    <w:basedOn w:val="a0"/>
    <w:rsid w:val="00300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s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3</cp:revision>
  <dcterms:created xsi:type="dcterms:W3CDTF">2016-03-21T07:07:00Z</dcterms:created>
  <dcterms:modified xsi:type="dcterms:W3CDTF">2016-03-21T08:34:00Z</dcterms:modified>
</cp:coreProperties>
</file>